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C6" w:rsidRDefault="007A5DF7" w:rsidP="004E57E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 3 практикалық</w:t>
      </w:r>
      <w:r w:rsidR="004E57E0">
        <w:rPr>
          <w:rFonts w:ascii="Times New Roman" w:hAnsi="Times New Roman" w:cs="Times New Roman"/>
          <w:sz w:val="28"/>
          <w:szCs w:val="28"/>
          <w:lang w:val="kk-KZ"/>
        </w:rPr>
        <w:t xml:space="preserve"> жұмыс</w:t>
      </w:r>
    </w:p>
    <w:p w:rsidR="004E57E0" w:rsidRDefault="004E57E0" w:rsidP="004E57E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E57E0">
        <w:rPr>
          <w:rFonts w:ascii="Times New Roman" w:hAnsi="Times New Roman" w:cs="Times New Roman"/>
          <w:b/>
          <w:sz w:val="28"/>
          <w:szCs w:val="28"/>
          <w:lang w:val="kk-KZ"/>
        </w:rPr>
        <w:t>Суды ластанудан тазарту»</w:t>
      </w:r>
    </w:p>
    <w:p w:rsidR="004E57E0" w:rsidRDefault="004E57E0" w:rsidP="004E57E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E57E0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суды қоспадан бөлу, тазарту  әдістерін практикада қолдану.</w:t>
      </w: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E57E0">
        <w:rPr>
          <w:rFonts w:ascii="Times New Roman" w:hAnsi="Times New Roman" w:cs="Times New Roman"/>
          <w:b/>
          <w:sz w:val="28"/>
          <w:szCs w:val="28"/>
          <w:lang w:val="kk-KZ"/>
        </w:rPr>
        <w:t>Реактивтер мен құрал-жабдықтар</w:t>
      </w:r>
      <w:r>
        <w:rPr>
          <w:rFonts w:ascii="Times New Roman" w:hAnsi="Times New Roman" w:cs="Times New Roman"/>
          <w:sz w:val="28"/>
          <w:szCs w:val="28"/>
          <w:lang w:val="kk-KZ"/>
        </w:rPr>
        <w:t>: су ( № 1,2 үлгіде), сутек пероксиді, спиртшамы, тигельді қысқыш, пробиркаұстағыш, сүзгіш, фильтр қағазы.</w:t>
      </w: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Сабақтың жүруі:</w:t>
      </w: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ҚТ бойынша нұсқаулық.</w:t>
      </w: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E57E0" w:rsidRDefault="004E57E0" w:rsidP="004E57E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Судың анализі</w:t>
      </w: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Берілген екі үлгідегі судың мөлдірлігі, иісі, ластану дәрежесін анықтаңдар. Ерітіндіні рН индикатормен  анықтаңдар.</w:t>
      </w:r>
    </w:p>
    <w:p w:rsidR="002A333E" w:rsidRDefault="002A333E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/>
      </w:tblPr>
      <w:tblGrid>
        <w:gridCol w:w="2197"/>
        <w:gridCol w:w="2197"/>
        <w:gridCol w:w="2198"/>
        <w:gridCol w:w="2198"/>
        <w:gridCol w:w="2198"/>
      </w:tblGrid>
      <w:tr w:rsidR="004E57E0" w:rsidTr="004E57E0">
        <w:tc>
          <w:tcPr>
            <w:tcW w:w="2197" w:type="dxa"/>
          </w:tcPr>
          <w:p w:rsidR="004E57E0" w:rsidRDefault="004E57E0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Үлгі</w:t>
            </w:r>
          </w:p>
        </w:tc>
        <w:tc>
          <w:tcPr>
            <w:tcW w:w="2197" w:type="dxa"/>
          </w:tcPr>
          <w:p w:rsidR="004E57E0" w:rsidRDefault="004E57E0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рН</w:t>
            </w:r>
          </w:p>
        </w:tc>
        <w:tc>
          <w:tcPr>
            <w:tcW w:w="2198" w:type="dxa"/>
          </w:tcPr>
          <w:p w:rsidR="004E57E0" w:rsidRDefault="004E57E0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Мөлдірлігі</w:t>
            </w:r>
          </w:p>
        </w:tc>
        <w:tc>
          <w:tcPr>
            <w:tcW w:w="2198" w:type="dxa"/>
          </w:tcPr>
          <w:p w:rsidR="004E57E0" w:rsidRDefault="004E57E0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Иісі</w:t>
            </w:r>
          </w:p>
        </w:tc>
        <w:tc>
          <w:tcPr>
            <w:tcW w:w="2198" w:type="dxa"/>
          </w:tcPr>
          <w:p w:rsidR="004E57E0" w:rsidRDefault="007A5DF7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Көзге к</w:t>
            </w:r>
            <w:r w:rsidR="004E57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өрінетін қоспалар</w:t>
            </w:r>
          </w:p>
        </w:tc>
      </w:tr>
      <w:tr w:rsidR="004E57E0" w:rsidTr="004E57E0">
        <w:tc>
          <w:tcPr>
            <w:tcW w:w="2197" w:type="dxa"/>
          </w:tcPr>
          <w:p w:rsidR="004E57E0" w:rsidRDefault="004E57E0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1</w:t>
            </w:r>
          </w:p>
        </w:tc>
        <w:tc>
          <w:tcPr>
            <w:tcW w:w="2197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E57E0" w:rsidTr="004E57E0">
        <w:tc>
          <w:tcPr>
            <w:tcW w:w="2197" w:type="dxa"/>
          </w:tcPr>
          <w:p w:rsidR="004E57E0" w:rsidRDefault="004E57E0" w:rsidP="004E57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2</w:t>
            </w:r>
          </w:p>
        </w:tc>
        <w:tc>
          <w:tcPr>
            <w:tcW w:w="2197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</w:tcPr>
          <w:p w:rsidR="004E57E0" w:rsidRDefault="004E57E0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4E57E0" w:rsidRP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E57E0" w:rsidRDefault="004E57E0" w:rsidP="004E57E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Судың үлгілерін тазарту</w:t>
      </w:r>
    </w:p>
    <w:p w:rsidR="004E57E0" w:rsidRDefault="004E57E0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2A333E">
        <w:rPr>
          <w:rFonts w:ascii="Times New Roman" w:hAnsi="Times New Roman" w:cs="Times New Roman"/>
          <w:sz w:val="28"/>
          <w:szCs w:val="28"/>
          <w:lang w:val="kk-KZ"/>
        </w:rPr>
        <w:t>Ерімейтін қоспаларды тазарту (құм, ағаш үгінділері және т.б. ) - тұндырып фильтрлеу.</w:t>
      </w:r>
    </w:p>
    <w:p w:rsidR="002A333E" w:rsidRDefault="002A333E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Б. Үлгілерді еритін қоспалардан тазарту: қайнату, тотықтыру Н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рН анықтау.</w:t>
      </w:r>
    </w:p>
    <w:p w:rsidR="002A333E" w:rsidRPr="002A333E" w:rsidRDefault="002A333E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/>
      </w:tblPr>
      <w:tblGrid>
        <w:gridCol w:w="2747"/>
        <w:gridCol w:w="2747"/>
        <w:gridCol w:w="2747"/>
        <w:gridCol w:w="2747"/>
      </w:tblGrid>
      <w:tr w:rsidR="002A333E" w:rsidTr="002A333E">
        <w:tc>
          <w:tcPr>
            <w:tcW w:w="2747" w:type="dxa"/>
          </w:tcPr>
          <w:p w:rsidR="002A333E" w:rsidRDefault="002A333E" w:rsidP="002A33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Тазарту түрі</w:t>
            </w:r>
          </w:p>
        </w:tc>
        <w:tc>
          <w:tcPr>
            <w:tcW w:w="2747" w:type="dxa"/>
          </w:tcPr>
          <w:p w:rsidR="002A333E" w:rsidRDefault="002A333E" w:rsidP="002A33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Көрінетін құбылыстар</w:t>
            </w:r>
          </w:p>
        </w:tc>
        <w:tc>
          <w:tcPr>
            <w:tcW w:w="2747" w:type="dxa"/>
          </w:tcPr>
          <w:p w:rsidR="002A333E" w:rsidRDefault="002A333E" w:rsidP="002A33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рН</w:t>
            </w:r>
          </w:p>
        </w:tc>
        <w:tc>
          <w:tcPr>
            <w:tcW w:w="2747" w:type="dxa"/>
          </w:tcPr>
          <w:p w:rsidR="002A333E" w:rsidRDefault="002A333E" w:rsidP="002A33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</w:t>
            </w:r>
          </w:p>
        </w:tc>
      </w:tr>
      <w:tr w:rsidR="002A333E" w:rsidTr="002A333E"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333E" w:rsidTr="002A333E"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333E" w:rsidTr="002A333E"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7" w:type="dxa"/>
          </w:tcPr>
          <w:p w:rsidR="002A333E" w:rsidRDefault="002A333E" w:rsidP="004E57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2A333E" w:rsidRPr="002A333E" w:rsidRDefault="002A333E" w:rsidP="004E5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Қорытындылау:</w:t>
      </w:r>
    </w:p>
    <w:sectPr w:rsidR="002A333E" w:rsidRPr="002A333E" w:rsidSect="004E57E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32544"/>
    <w:multiLevelType w:val="hybridMultilevel"/>
    <w:tmpl w:val="F6F4A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7E0"/>
    <w:rsid w:val="002A333E"/>
    <w:rsid w:val="004E5062"/>
    <w:rsid w:val="004E57E0"/>
    <w:rsid w:val="005E523E"/>
    <w:rsid w:val="007A5DF7"/>
    <w:rsid w:val="007F7FB0"/>
    <w:rsid w:val="00CB1880"/>
    <w:rsid w:val="00F7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7E0"/>
    <w:pPr>
      <w:ind w:left="720"/>
      <w:contextualSpacing/>
    </w:pPr>
  </w:style>
  <w:style w:type="table" w:styleId="a4">
    <w:name w:val="Table Grid"/>
    <w:basedOn w:val="a1"/>
    <w:uiPriority w:val="59"/>
    <w:rsid w:val="004E5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Олжас Г</dc:creator>
  <cp:lastModifiedBy>Омаров Олжас Г</cp:lastModifiedBy>
  <cp:revision>2</cp:revision>
  <cp:lastPrinted>2014-03-04T13:54:00Z</cp:lastPrinted>
  <dcterms:created xsi:type="dcterms:W3CDTF">2014-10-28T11:13:00Z</dcterms:created>
  <dcterms:modified xsi:type="dcterms:W3CDTF">2014-10-28T11:13:00Z</dcterms:modified>
</cp:coreProperties>
</file>